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74" w:rsidRDefault="00A1382B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  <w:r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  <w:t>АНЕКС ШКОЛСКОГ ПРОГРАМА</w:t>
      </w: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  <w:r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  <w:t>2022. ГОДИНЕ</w:t>
      </w: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36"/>
          <w:szCs w:val="36"/>
          <w:lang w:val="sr-Cyrl-RS"/>
        </w:rPr>
        <w:sectPr w:rsidR="00450253" w:rsidSect="0045025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color w:val="2E74B5" w:themeColor="accent1" w:themeShade="BF"/>
          <w:sz w:val="36"/>
          <w:szCs w:val="36"/>
          <w:lang w:val="sr-Cyrl-RS"/>
        </w:rPr>
        <w:t xml:space="preserve">Септембар, 2022. </w:t>
      </w:r>
    </w:p>
    <w:p w:rsidR="00450253" w:rsidRDefault="00450253" w:rsidP="00450253">
      <w:pPr>
        <w:ind w:firstLine="720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sr-Cyrl-RS"/>
        </w:rPr>
        <w:lastRenderedPageBreak/>
        <w:t>ПОЛАЗНЕ ОСНОВЕ</w:t>
      </w:r>
    </w:p>
    <w:p w:rsidR="00450253" w:rsidRDefault="00450253" w:rsidP="00450253">
      <w:pPr>
        <w:ind w:firstLine="72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sr-Cyrl-RS"/>
        </w:rPr>
      </w:pPr>
    </w:p>
    <w:p w:rsidR="00450253" w:rsidRDefault="00450253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Гимназија „Милош Савковић“ усвојила је 30. јуна 2022. године Школски програм за период од 2022-2026. године. </w:t>
      </w:r>
    </w:p>
    <w:p w:rsidR="00450253" w:rsidRDefault="00450253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У том програму су програми свих предмета и посебни програми за све разреде општег типа, природно-математичког и друштвено-језичког смера, као и сви програми првог, другог и четвртог разреда смера за ученике са посебним способностима за рачунарство и информатику. </w:t>
      </w:r>
    </w:p>
    <w:p w:rsidR="00C14C0B" w:rsidRDefault="00C14C0B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Т</w:t>
      </w:r>
      <w:r w:rsidR="0045025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оком израде овог програма имали информацију да ће ускоро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изаћи нови Правилник о програму наставе и учења за 3. разред смера за ученике са посебним способностима за рачунарство и информатику, али он до 30.јун</w:t>
      </w:r>
      <w:r w:rsidR="00B4311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 2022. године није објављен у С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лужбеном гласнику (мада је раније одобрен од Нациналног просветног савета). Због тога смо били у дилеми по којем Правилнику да наставници израђују школски програм за 3. разред поменутог смера.</w:t>
      </w:r>
    </w:p>
    <w:p w:rsidR="00450253" w:rsidRDefault="00C14C0B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Стручни актив за развој школског програма и Тим за обезбеђивање квалитета и развој установе, донели су одлуку да стручни предмети овог смера израде програм према том новом, необјављеном, али од Националног просветног савета објављеном Правилнику, а да остали наставници </w:t>
      </w:r>
      <w:r w:rsidR="00B4311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сачекају са писањем програма, док се не објави у службеном гласнику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</w:p>
    <w:p w:rsidR="00C14C0B" w:rsidRDefault="00C14C0B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Тек 30. августа 2022. године </w:t>
      </w:r>
      <w:r w:rsidR="00A242B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објављен је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Правилник о </w:t>
      </w:r>
      <w:r w:rsidRPr="00C14C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допуни Правилника о плану и програму наставе и учења гимназије за ученике са посебним способностима за рачунарство и информатику </w:t>
      </w:r>
      <w:r>
        <w:rPr>
          <w:rFonts w:ascii="Roboto" w:hAnsi="Roboto"/>
          <w:color w:val="4F4F4F"/>
          <w:sz w:val="23"/>
          <w:szCs w:val="23"/>
        </w:rPr>
        <w:t>“</w:t>
      </w:r>
      <w:proofErr w:type="spellStart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Службени</w:t>
      </w:r>
      <w:proofErr w:type="spellEnd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гласник</w:t>
      </w:r>
      <w:proofErr w:type="spellEnd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РС – </w:t>
      </w:r>
      <w:proofErr w:type="spellStart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Просветни</w:t>
      </w:r>
      <w:proofErr w:type="spellEnd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гласник</w:t>
      </w:r>
      <w:proofErr w:type="spellEnd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број</w:t>
      </w:r>
      <w:proofErr w:type="spellEnd"/>
      <w:r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10/2022.</w:t>
      </w:r>
      <w:r w:rsidR="0094585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у којем се налазио програм за 3. разред поменутог смера. </w:t>
      </w:r>
    </w:p>
    <w:p w:rsidR="00E93B40" w:rsidRPr="00E93B40" w:rsidRDefault="00E93B40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 Члану 4. прецизирано је да овај важи од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наредног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дана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дана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објављивања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у „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Службеном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гласнику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Републике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Србије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Просветном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гласнику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”, а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примењује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школске</w:t>
      </w:r>
      <w:proofErr w:type="spellEnd"/>
      <w:r w:rsidRPr="00E93B40">
        <w:rPr>
          <w:rFonts w:ascii="Times New Roman" w:hAnsi="Times New Roman" w:cs="Times New Roman"/>
          <w:color w:val="000000"/>
          <w:sz w:val="24"/>
          <w:szCs w:val="24"/>
        </w:rPr>
        <w:t xml:space="preserve"> 2022/2023. </w:t>
      </w:r>
      <w:proofErr w:type="spellStart"/>
      <w:proofErr w:type="gramStart"/>
      <w:r w:rsidRPr="00E93B40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proofErr w:type="gramEnd"/>
      <w:r w:rsidRPr="00E93B4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93B4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Дакле, од 1. септембра 2022. године. </w:t>
      </w:r>
    </w:p>
    <w:p w:rsidR="00945858" w:rsidRDefault="00945858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Према Члану 2 овог правилника: 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proofErr w:type="spellStart"/>
      <w:r w:rsidRPr="00945858">
        <w:rPr>
          <w:color w:val="000000"/>
        </w:rPr>
        <w:t>План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остварује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се</w:t>
      </w:r>
      <w:proofErr w:type="spellEnd"/>
      <w:r w:rsidRPr="00945858">
        <w:rPr>
          <w:color w:val="000000"/>
        </w:rPr>
        <w:t xml:space="preserve"> и у </w:t>
      </w:r>
      <w:proofErr w:type="spellStart"/>
      <w:r w:rsidRPr="00945858">
        <w:rPr>
          <w:color w:val="000000"/>
        </w:rPr>
        <w:t>складу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са</w:t>
      </w:r>
      <w:proofErr w:type="spellEnd"/>
      <w:r w:rsidRPr="00945858">
        <w:rPr>
          <w:color w:val="000000"/>
        </w:rPr>
        <w:t>: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1) </w:t>
      </w:r>
      <w:proofErr w:type="spellStart"/>
      <w:r w:rsidRPr="00945858">
        <w:rPr>
          <w:color w:val="000000"/>
        </w:rPr>
        <w:t>Правилником</w:t>
      </w:r>
      <w:proofErr w:type="spellEnd"/>
      <w:r w:rsidRPr="00945858">
        <w:rPr>
          <w:color w:val="000000"/>
        </w:rPr>
        <w:t xml:space="preserve"> о </w:t>
      </w:r>
      <w:proofErr w:type="spellStart"/>
      <w:r w:rsidRPr="00945858">
        <w:rPr>
          <w:color w:val="000000"/>
        </w:rPr>
        <w:t>плану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гимназију</w:t>
      </w:r>
      <w:proofErr w:type="spellEnd"/>
      <w:r w:rsidRPr="00945858">
        <w:rPr>
          <w:color w:val="000000"/>
        </w:rPr>
        <w:t xml:space="preserve"> („</w:t>
      </w:r>
      <w:proofErr w:type="spellStart"/>
      <w:r w:rsidRPr="00945858">
        <w:rPr>
          <w:color w:val="000000"/>
        </w:rPr>
        <w:t>Службени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 РС – </w:t>
      </w:r>
      <w:proofErr w:type="spellStart"/>
      <w:r w:rsidRPr="00945858">
        <w:rPr>
          <w:color w:val="000000"/>
        </w:rPr>
        <w:t>Просветни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”, </w:t>
      </w:r>
      <w:proofErr w:type="spellStart"/>
      <w:r w:rsidRPr="00945858">
        <w:rPr>
          <w:color w:val="000000"/>
        </w:rPr>
        <w:t>бр</w:t>
      </w:r>
      <w:proofErr w:type="spellEnd"/>
      <w:r w:rsidRPr="00945858">
        <w:rPr>
          <w:color w:val="000000"/>
        </w:rPr>
        <w:t xml:space="preserve">. 4/20, 12/20, 15/20, 1/21, 3/21 и 7/21), у </w:t>
      </w:r>
      <w:proofErr w:type="spellStart"/>
      <w:r w:rsidRPr="00945858">
        <w:rPr>
          <w:color w:val="000000"/>
        </w:rPr>
        <w:t>делу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који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односи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план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предмете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природно-математичког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смера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трећи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разред</w:t>
      </w:r>
      <w:proofErr w:type="spellEnd"/>
      <w:r w:rsidRPr="00945858">
        <w:rPr>
          <w:color w:val="000000"/>
        </w:rPr>
        <w:t>: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Српски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језик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књижевност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Матерњи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језик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књижевност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Српски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као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нематерњи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језик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Физичко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здравствено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васпитање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Грађанско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васпитање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2) </w:t>
      </w:r>
      <w:proofErr w:type="spellStart"/>
      <w:r w:rsidRPr="00945858">
        <w:rPr>
          <w:color w:val="000000"/>
        </w:rPr>
        <w:t>Правилником</w:t>
      </w:r>
      <w:proofErr w:type="spellEnd"/>
      <w:r w:rsidRPr="00945858">
        <w:rPr>
          <w:color w:val="000000"/>
        </w:rPr>
        <w:t xml:space="preserve"> о </w:t>
      </w:r>
      <w:proofErr w:type="spellStart"/>
      <w:r w:rsidRPr="00945858">
        <w:rPr>
          <w:color w:val="000000"/>
        </w:rPr>
        <w:t>плану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гимназије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ученике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посебним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способностима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биологију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хемију</w:t>
      </w:r>
      <w:proofErr w:type="spellEnd"/>
      <w:r w:rsidRPr="00945858">
        <w:rPr>
          <w:color w:val="000000"/>
        </w:rPr>
        <w:t xml:space="preserve"> („</w:t>
      </w:r>
      <w:proofErr w:type="spellStart"/>
      <w:r w:rsidRPr="00945858">
        <w:rPr>
          <w:color w:val="000000"/>
        </w:rPr>
        <w:t>Службени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 РС – </w:t>
      </w:r>
      <w:proofErr w:type="spellStart"/>
      <w:r w:rsidRPr="00945858">
        <w:rPr>
          <w:color w:val="000000"/>
        </w:rPr>
        <w:t>Просветни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lastRenderedPageBreak/>
        <w:t>гласник</w:t>
      </w:r>
      <w:proofErr w:type="spellEnd"/>
      <w:r w:rsidRPr="00945858">
        <w:rPr>
          <w:color w:val="000000"/>
        </w:rPr>
        <w:t xml:space="preserve">”, </w:t>
      </w:r>
      <w:proofErr w:type="spellStart"/>
      <w:r w:rsidRPr="00945858">
        <w:rPr>
          <w:color w:val="000000"/>
        </w:rPr>
        <w:t>бр</w:t>
      </w:r>
      <w:proofErr w:type="spellEnd"/>
      <w:r w:rsidRPr="00945858">
        <w:rPr>
          <w:color w:val="000000"/>
        </w:rPr>
        <w:t xml:space="preserve">. 7/20 и 6/21), и </w:t>
      </w:r>
      <w:proofErr w:type="spellStart"/>
      <w:r w:rsidRPr="00945858">
        <w:rPr>
          <w:color w:val="000000"/>
        </w:rPr>
        <w:t>то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планом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програмом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други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трећи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разред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предмете</w:t>
      </w:r>
      <w:proofErr w:type="spellEnd"/>
      <w:r w:rsidRPr="00945858">
        <w:rPr>
          <w:color w:val="000000"/>
        </w:rPr>
        <w:t>: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Страни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језик</w:t>
      </w:r>
      <w:proofErr w:type="spellEnd"/>
      <w:r w:rsidRPr="00945858">
        <w:rPr>
          <w:color w:val="000000"/>
        </w:rPr>
        <w:t xml:space="preserve"> – </w:t>
      </w:r>
      <w:proofErr w:type="spellStart"/>
      <w:r w:rsidRPr="00945858">
        <w:rPr>
          <w:color w:val="000000"/>
        </w:rPr>
        <w:t>трећи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разред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– </w:t>
      </w:r>
      <w:proofErr w:type="spellStart"/>
      <w:r w:rsidRPr="00945858">
        <w:rPr>
          <w:color w:val="000000"/>
        </w:rPr>
        <w:t>Ликовна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култура</w:t>
      </w:r>
      <w:proofErr w:type="spellEnd"/>
      <w:r w:rsidRPr="00945858">
        <w:rPr>
          <w:color w:val="000000"/>
        </w:rPr>
        <w:t xml:space="preserve"> – </w:t>
      </w:r>
      <w:proofErr w:type="spellStart"/>
      <w:r w:rsidRPr="00945858">
        <w:rPr>
          <w:color w:val="000000"/>
        </w:rPr>
        <w:t>други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разред</w:t>
      </w:r>
      <w:proofErr w:type="spellEnd"/>
      <w:r w:rsidRPr="00945858">
        <w:rPr>
          <w:color w:val="000000"/>
        </w:rPr>
        <w:t>;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3) </w:t>
      </w:r>
      <w:proofErr w:type="spellStart"/>
      <w:r w:rsidRPr="00945858">
        <w:rPr>
          <w:color w:val="000000"/>
        </w:rPr>
        <w:t>Правилником</w:t>
      </w:r>
      <w:proofErr w:type="spellEnd"/>
      <w:r w:rsidRPr="00945858">
        <w:rPr>
          <w:color w:val="000000"/>
        </w:rPr>
        <w:t xml:space="preserve"> о </w:t>
      </w:r>
      <w:proofErr w:type="spellStart"/>
      <w:r w:rsidRPr="00945858">
        <w:rPr>
          <w:color w:val="000000"/>
        </w:rPr>
        <w:t>наставном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плану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предмета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Верска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средње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школе</w:t>
      </w:r>
      <w:proofErr w:type="spellEnd"/>
      <w:r w:rsidRPr="00945858">
        <w:rPr>
          <w:color w:val="000000"/>
        </w:rPr>
        <w:t xml:space="preserve"> („</w:t>
      </w:r>
      <w:proofErr w:type="spellStart"/>
      <w:r w:rsidRPr="00945858">
        <w:rPr>
          <w:color w:val="000000"/>
        </w:rPr>
        <w:t>Службени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 РС – </w:t>
      </w:r>
      <w:proofErr w:type="spellStart"/>
      <w:r w:rsidRPr="00945858">
        <w:rPr>
          <w:color w:val="000000"/>
        </w:rPr>
        <w:t>Просветни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”, </w:t>
      </w:r>
      <w:proofErr w:type="spellStart"/>
      <w:r w:rsidRPr="00945858">
        <w:rPr>
          <w:color w:val="000000"/>
        </w:rPr>
        <w:t>бр</w:t>
      </w:r>
      <w:proofErr w:type="spellEnd"/>
      <w:r w:rsidRPr="00945858">
        <w:rPr>
          <w:color w:val="000000"/>
        </w:rPr>
        <w:t>. 6/03, 23/04, 9/05 и 11/16).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С обзиром да су наставници већ израдили програм за 3. разред природно-математичког смера, Анексом се само проширује њихово важење на предмете: 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4585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– Српски језик и књижевност;</w:t>
      </w:r>
    </w:p>
    <w:p w:rsidR="00945858" w:rsidRP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4585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– Физичко и здравствено васпитање;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– Грађанско васпитање.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С обзиром да је већ израђен школски програм за 3. разред за верску наставу за природно-математички, друштвено-језички смер и општи тип, Анексом се само проширује његово важење на смер за ученике са посебним способностима за рачунарство и информатику. 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О изменама за остале предмете </w:t>
      </w:r>
      <w:r w:rsidR="00E93B4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3. разреда обавештени су наставници и дат је рок од 15 дана за израду Анекса школског програма за предмете: </w:t>
      </w:r>
    </w:p>
    <w:p w:rsidR="00E93B40" w:rsidRPr="00945858" w:rsidRDefault="00E93B40" w:rsidP="00E93B40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>
        <w:rPr>
          <w:color w:val="000000" w:themeColor="text1"/>
          <w:lang w:val="sr-Cyrl-RS"/>
        </w:rPr>
        <w:t xml:space="preserve">1. </w:t>
      </w:r>
      <w:proofErr w:type="spellStart"/>
      <w:r w:rsidRPr="00945858">
        <w:rPr>
          <w:color w:val="000000"/>
        </w:rPr>
        <w:t>Страни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језик</w:t>
      </w:r>
      <w:proofErr w:type="spellEnd"/>
      <w:r w:rsidRPr="00945858">
        <w:rPr>
          <w:color w:val="000000"/>
        </w:rPr>
        <w:t xml:space="preserve"> </w:t>
      </w:r>
      <w:r>
        <w:rPr>
          <w:color w:val="000000"/>
          <w:lang w:val="sr-Cyrl-RS"/>
        </w:rPr>
        <w:t xml:space="preserve">(енглески језик) </w:t>
      </w:r>
    </w:p>
    <w:p w:rsidR="00E93B40" w:rsidRDefault="00E93B40" w:rsidP="00E93B40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Ликовна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култура</w:t>
      </w:r>
      <w:proofErr w:type="spellEnd"/>
      <w:r>
        <w:rPr>
          <w:color w:val="000000"/>
        </w:rPr>
        <w:t xml:space="preserve"> </w:t>
      </w:r>
    </w:p>
    <w:p w:rsidR="00E93B40" w:rsidRDefault="00E93B40" w:rsidP="00E0247F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  <w:lang w:val="sr-Cyrl-RS"/>
        </w:rPr>
      </w:pPr>
      <w:r>
        <w:rPr>
          <w:color w:val="000000"/>
          <w:lang w:val="sr-Cyrl-RS"/>
        </w:rPr>
        <w:t>3. Физика</w:t>
      </w:r>
    </w:p>
    <w:p w:rsidR="00E93B40" w:rsidRPr="00E93B40" w:rsidRDefault="00E0247F" w:rsidP="00E93B40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  <w:lang w:val="sr-Cyrl-RS"/>
        </w:rPr>
      </w:pPr>
      <w:r>
        <w:rPr>
          <w:color w:val="000000"/>
          <w:lang w:val="sr-Cyrl-RS"/>
        </w:rPr>
        <w:t>4</w:t>
      </w:r>
      <w:r w:rsidR="00E93B40">
        <w:rPr>
          <w:color w:val="000000"/>
          <w:lang w:val="sr-Cyrl-RS"/>
        </w:rPr>
        <w:t>. Би</w:t>
      </w:r>
      <w:r w:rsidR="00011312">
        <w:rPr>
          <w:color w:val="000000"/>
          <w:lang w:val="sr-Latn-RS"/>
        </w:rPr>
        <w:t>o</w:t>
      </w:r>
      <w:bookmarkStart w:id="0" w:name="_GoBack"/>
      <w:bookmarkEnd w:id="0"/>
      <w:r w:rsidR="00E93B40">
        <w:rPr>
          <w:color w:val="000000"/>
          <w:lang w:val="sr-Cyrl-RS"/>
        </w:rPr>
        <w:t>логија</w:t>
      </w:r>
    </w:p>
    <w:p w:rsidR="00E93B40" w:rsidRDefault="00E93B40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93B40" w:rsidRDefault="00E93B40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Анекс управо садржи програме горенабројаних предмета. </w:t>
      </w:r>
    </w:p>
    <w:p w:rsidR="00E93B40" w:rsidRDefault="00E93B40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Програми осталих предмета</w:t>
      </w:r>
      <w:r w:rsidR="006156F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3. разреда за смер за ученике са посебним способностима за рачунарство и информатику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 чији су програми објављени у овом правилнику, већ су усвојени у Школском програму за период 2022-2026. године (математика, дискретна математика, примена рачунара, програмирање, објектно оријентисано програмирање, базе података).</w:t>
      </w:r>
    </w:p>
    <w:p w:rsidR="00E93B40" w:rsidRDefault="00E93B40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Анекс школског програма усвојен је на седници Школског одбора одржаној 14.9.2022. године. </w:t>
      </w:r>
    </w:p>
    <w:p w:rsidR="006156FD" w:rsidRDefault="006156FD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156FD" w:rsidRDefault="006156FD" w:rsidP="006156FD">
      <w:pPr>
        <w:ind w:firstLine="72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Председник Школског одбора</w:t>
      </w:r>
    </w:p>
    <w:p w:rsidR="006156FD" w:rsidRDefault="006156FD" w:rsidP="006156FD">
      <w:pPr>
        <w:ind w:firstLine="72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____________________________</w:t>
      </w:r>
    </w:p>
    <w:p w:rsidR="001C066A" w:rsidRPr="00E0247F" w:rsidRDefault="001C066A" w:rsidP="006156FD">
      <w:pPr>
        <w:ind w:firstLine="72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:rsidR="00945858" w:rsidRP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sectPr w:rsidR="00945858" w:rsidRPr="00945858" w:rsidSect="0045025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2B" w:rsidRDefault="00A1382B" w:rsidP="006156FD">
      <w:pPr>
        <w:spacing w:after="0" w:line="240" w:lineRule="auto"/>
      </w:pPr>
      <w:r>
        <w:separator/>
      </w:r>
    </w:p>
  </w:endnote>
  <w:endnote w:type="continuationSeparator" w:id="0">
    <w:p w:rsidR="00A1382B" w:rsidRDefault="00A1382B" w:rsidP="0061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2B" w:rsidRDefault="00A1382B" w:rsidP="006156FD">
      <w:pPr>
        <w:spacing w:after="0" w:line="240" w:lineRule="auto"/>
      </w:pPr>
      <w:r>
        <w:separator/>
      </w:r>
    </w:p>
  </w:footnote>
  <w:footnote w:type="continuationSeparator" w:id="0">
    <w:p w:rsidR="00A1382B" w:rsidRDefault="00A1382B" w:rsidP="00615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Pr="006156FD" w:rsidRDefault="006156FD" w:rsidP="006156FD">
    <w:pPr>
      <w:pStyle w:val="Header"/>
      <w:jc w:val="center"/>
      <w:rPr>
        <w:b/>
        <w:i/>
        <w:color w:val="2E74B5" w:themeColor="accent1" w:themeShade="BF"/>
      </w:rPr>
    </w:pPr>
    <w:r>
      <w:rPr>
        <w:b/>
        <w:i/>
        <w:color w:val="2E74B5" w:themeColor="accent1" w:themeShade="BF"/>
        <w:lang w:val="sr-Cyrl-RS"/>
      </w:rPr>
      <w:t>Гимназија „Милош Савковић“ Аранђеловац</w:t>
    </w:r>
  </w:p>
  <w:p w:rsidR="006156FD" w:rsidRDefault="006156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53"/>
    <w:rsid w:val="00011312"/>
    <w:rsid w:val="001C066A"/>
    <w:rsid w:val="00450253"/>
    <w:rsid w:val="00591D1A"/>
    <w:rsid w:val="006156FD"/>
    <w:rsid w:val="00806117"/>
    <w:rsid w:val="00945858"/>
    <w:rsid w:val="00A1382B"/>
    <w:rsid w:val="00A242BB"/>
    <w:rsid w:val="00B43115"/>
    <w:rsid w:val="00C14C0B"/>
    <w:rsid w:val="00E0247F"/>
    <w:rsid w:val="00E93B40"/>
    <w:rsid w:val="00F450CB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7F797"/>
  <w15:chartTrackingRefBased/>
  <w15:docId w15:val="{32CB0632-8682-4565-B944-842739C2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paragraph">
    <w:name w:val="basic-paragraph"/>
    <w:basedOn w:val="Normal"/>
    <w:rsid w:val="00945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6FD"/>
  </w:style>
  <w:style w:type="paragraph" w:styleId="Footer">
    <w:name w:val="footer"/>
    <w:basedOn w:val="Normal"/>
    <w:link w:val="FooterChar"/>
    <w:uiPriority w:val="99"/>
    <w:unhideWhenUsed/>
    <w:rsid w:val="0061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Nevena</cp:lastModifiedBy>
  <cp:revision>6</cp:revision>
  <dcterms:created xsi:type="dcterms:W3CDTF">2022-09-13T10:43:00Z</dcterms:created>
  <dcterms:modified xsi:type="dcterms:W3CDTF">2023-10-04T11:46:00Z</dcterms:modified>
</cp:coreProperties>
</file>